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FA72" w14:textId="33BD2025" w:rsidR="00E1614E" w:rsidRDefault="00E1614E"/>
    <w:p w14:paraId="7987086D" w14:textId="190B8B9C" w:rsidR="00BA66C3" w:rsidRDefault="00BA66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REFERAT FRA MEDLEMSMØTE </w:t>
      </w:r>
      <w:r w:rsidR="005A5A6D">
        <w:rPr>
          <w:rFonts w:ascii="Verdana" w:hAnsi="Verdana"/>
          <w:b/>
          <w:bCs/>
          <w:sz w:val="24"/>
          <w:szCs w:val="24"/>
        </w:rPr>
        <w:t>21.11.2019</w:t>
      </w:r>
      <w:r>
        <w:rPr>
          <w:rFonts w:ascii="Verdana" w:hAnsi="Verdana"/>
          <w:b/>
          <w:bCs/>
          <w:sz w:val="24"/>
          <w:szCs w:val="24"/>
        </w:rPr>
        <w:br/>
      </w:r>
    </w:p>
    <w:p w14:paraId="52B85E40" w14:textId="01BF2D65" w:rsidR="00BA66C3" w:rsidRDefault="00BA66C3">
      <w:pPr>
        <w:rPr>
          <w:rFonts w:ascii="Verdana" w:hAnsi="Verdana"/>
        </w:rPr>
      </w:pPr>
      <w:r>
        <w:rPr>
          <w:rFonts w:ascii="Verdana" w:hAnsi="Verdana"/>
        </w:rPr>
        <w:t xml:space="preserve">Ilseng Pensjonistforening avholdt medlemsmøte i Ilseng Samfunnshus torsdag den </w:t>
      </w:r>
      <w:r w:rsidR="005A5A6D">
        <w:rPr>
          <w:rFonts w:ascii="Verdana" w:hAnsi="Verdana"/>
        </w:rPr>
        <w:t>21. november 2019.</w:t>
      </w:r>
    </w:p>
    <w:p w14:paraId="357DD768" w14:textId="353C0F48" w:rsidR="00BA66C3" w:rsidRDefault="00BA66C3">
      <w:pPr>
        <w:rPr>
          <w:rFonts w:ascii="Verdana" w:hAnsi="Verdana"/>
        </w:rPr>
      </w:pPr>
      <w:r>
        <w:rPr>
          <w:rFonts w:ascii="Verdana" w:hAnsi="Verdana"/>
        </w:rPr>
        <w:t xml:space="preserve">Leder Rolv Bråthen kunne ønske </w:t>
      </w:r>
      <w:r w:rsidR="005A5A6D">
        <w:rPr>
          <w:rFonts w:ascii="Verdana" w:hAnsi="Verdana"/>
        </w:rPr>
        <w:t>37</w:t>
      </w:r>
      <w:r>
        <w:rPr>
          <w:rFonts w:ascii="Verdana" w:hAnsi="Verdana"/>
        </w:rPr>
        <w:t xml:space="preserve"> </w:t>
      </w:r>
      <w:r w:rsidR="005A5A6D">
        <w:rPr>
          <w:rFonts w:ascii="Verdana" w:hAnsi="Verdana"/>
        </w:rPr>
        <w:t>personer</w:t>
      </w:r>
      <w:r>
        <w:rPr>
          <w:rFonts w:ascii="Verdana" w:hAnsi="Verdana"/>
        </w:rPr>
        <w:t xml:space="preserve"> velkommen til kveldens møte.  Han ønsket særskilt velkommen til </w:t>
      </w:r>
      <w:r w:rsidR="005A5A6D">
        <w:rPr>
          <w:rFonts w:ascii="Verdana" w:hAnsi="Verdana"/>
        </w:rPr>
        <w:t>Bjørn Spellemann</w:t>
      </w:r>
      <w:r>
        <w:rPr>
          <w:rFonts w:ascii="Verdana" w:hAnsi="Verdana"/>
        </w:rPr>
        <w:t xml:space="preserve">, som skulle ta seg av </w:t>
      </w:r>
      <w:r w:rsidR="00451BF8">
        <w:rPr>
          <w:rFonts w:ascii="Verdana" w:hAnsi="Verdana"/>
        </w:rPr>
        <w:t>musikk/underholdning</w:t>
      </w:r>
      <w:r w:rsidR="00475062">
        <w:rPr>
          <w:rFonts w:ascii="Verdana" w:hAnsi="Verdana"/>
        </w:rPr>
        <w:t>en</w:t>
      </w:r>
      <w:r w:rsidR="005A5A6D">
        <w:rPr>
          <w:rFonts w:ascii="Verdana" w:hAnsi="Verdana"/>
        </w:rPr>
        <w:t xml:space="preserve">, og til kveldens foredragsholder, Silje </w:t>
      </w:r>
      <w:proofErr w:type="spellStart"/>
      <w:r w:rsidR="005A5A6D">
        <w:rPr>
          <w:rFonts w:ascii="Verdana" w:hAnsi="Verdana"/>
        </w:rPr>
        <w:t>Gillund</w:t>
      </w:r>
      <w:proofErr w:type="spellEnd"/>
      <w:r w:rsidR="005A5A6D">
        <w:rPr>
          <w:rFonts w:ascii="Verdana" w:hAnsi="Verdana"/>
        </w:rPr>
        <w:t>, demenskoordinator i Stange Kommune.</w:t>
      </w:r>
    </w:p>
    <w:p w14:paraId="0AC54176" w14:textId="77777777" w:rsidR="005A5A6D" w:rsidRDefault="00475062">
      <w:pPr>
        <w:rPr>
          <w:rFonts w:ascii="Verdana" w:hAnsi="Verdana"/>
        </w:rPr>
      </w:pPr>
      <w:r>
        <w:rPr>
          <w:rFonts w:ascii="Verdana" w:hAnsi="Verdana"/>
        </w:rPr>
        <w:t>Møtet åpnet med allsang</w:t>
      </w:r>
      <w:r w:rsidR="005A5A6D">
        <w:rPr>
          <w:rFonts w:ascii="Verdana" w:hAnsi="Verdana"/>
        </w:rPr>
        <w:t>en «De nære ting»</w:t>
      </w:r>
      <w:r>
        <w:rPr>
          <w:rFonts w:ascii="Verdana" w:hAnsi="Verdana"/>
        </w:rPr>
        <w:t xml:space="preserve">. </w:t>
      </w:r>
      <w:r w:rsidR="00451BF8">
        <w:rPr>
          <w:rFonts w:ascii="Verdana" w:hAnsi="Verdana"/>
        </w:rPr>
        <w:br/>
      </w:r>
    </w:p>
    <w:p w14:paraId="036E25DF" w14:textId="3221B3A9" w:rsidR="005A5A6D" w:rsidRPr="005A5A6D" w:rsidRDefault="005A5A6D">
      <w:pPr>
        <w:rPr>
          <w:rFonts w:ascii="Verdana" w:hAnsi="Verdana"/>
        </w:rPr>
      </w:pPr>
      <w:r>
        <w:rPr>
          <w:rFonts w:ascii="Verdana" w:hAnsi="Verdana"/>
        </w:rPr>
        <w:t xml:space="preserve">Først gikk ordet til demenskoordinator Silje </w:t>
      </w:r>
      <w:proofErr w:type="spellStart"/>
      <w:r>
        <w:rPr>
          <w:rFonts w:ascii="Verdana" w:hAnsi="Verdana"/>
        </w:rPr>
        <w:t>Gillund</w:t>
      </w:r>
      <w:proofErr w:type="spellEnd"/>
      <w:r>
        <w:rPr>
          <w:rFonts w:ascii="Verdana" w:hAnsi="Verdana"/>
        </w:rPr>
        <w:t xml:space="preserve">. Hun gav en </w:t>
      </w:r>
      <w:proofErr w:type="spellStart"/>
      <w:r>
        <w:rPr>
          <w:rFonts w:ascii="Verdana" w:hAnsi="Verdana"/>
        </w:rPr>
        <w:t>korfattet</w:t>
      </w:r>
      <w:proofErr w:type="spellEnd"/>
      <w:r>
        <w:rPr>
          <w:rFonts w:ascii="Verdana" w:hAnsi="Verdana"/>
        </w:rPr>
        <w:t>, men innholdsrik orientering omkring sykdommene som alle bidrar til å gi demens.  Av de rundt hundre sykdommene, er det særlig 5 som er årsak til demens.</w:t>
      </w:r>
      <w:r>
        <w:rPr>
          <w:rFonts w:ascii="Verdana" w:hAnsi="Verdana"/>
        </w:rPr>
        <w:br/>
        <w:t xml:space="preserve">Hun kunne fortelle at det nå er langt over 80.000 demente i Norge.  Dette gjør at mer enn 300.000 nordmenn er direkte eller indirekte berørt. Stange kommune </w:t>
      </w:r>
      <w:r w:rsidR="00EE2066">
        <w:rPr>
          <w:rFonts w:ascii="Verdana" w:hAnsi="Verdana"/>
        </w:rPr>
        <w:t>har</w:t>
      </w:r>
      <w:r>
        <w:rPr>
          <w:rFonts w:ascii="Verdana" w:hAnsi="Verdana"/>
        </w:rPr>
        <w:t xml:space="preserve"> et ganske godt innarbeidet tilbud til demente, og foredragsholderen er selv de</w:t>
      </w:r>
      <w:r w:rsidR="00D02065">
        <w:rPr>
          <w:rFonts w:ascii="Verdana" w:hAnsi="Verdana"/>
        </w:rPr>
        <w:t>n</w:t>
      </w:r>
      <w:r>
        <w:rPr>
          <w:rFonts w:ascii="Verdana" w:hAnsi="Verdana"/>
        </w:rPr>
        <w:t xml:space="preserve"> som koordinerer disse.  Ta gjerne kontakt med henne.  Lurer du på om noen er i ferd med å bli dement, så se etter forandringene hos vedkommende. Legg merke til ting vedkommende var flink til før, men som man nå ikke mestrer. Det er viktig å være der for hverandre. Snakk </w:t>
      </w:r>
      <w:r>
        <w:rPr>
          <w:rFonts w:ascii="Verdana" w:hAnsi="Verdana"/>
          <w:u w:val="single"/>
        </w:rPr>
        <w:t>med</w:t>
      </w:r>
      <w:r>
        <w:rPr>
          <w:rFonts w:ascii="Verdana" w:hAnsi="Verdana"/>
        </w:rPr>
        <w:t xml:space="preserve"> og ikke </w:t>
      </w:r>
      <w:r>
        <w:rPr>
          <w:rFonts w:ascii="Verdana" w:hAnsi="Verdana"/>
          <w:u w:val="single"/>
        </w:rPr>
        <w:t>om</w:t>
      </w:r>
      <w:r>
        <w:rPr>
          <w:rFonts w:ascii="Verdana" w:hAnsi="Verdana"/>
        </w:rPr>
        <w:t xml:space="preserve">, svar på spørsmålene, - selv om det samme spørsmålet gjentas.  </w:t>
      </w:r>
      <w:r>
        <w:rPr>
          <w:rFonts w:ascii="Verdana" w:hAnsi="Verdana"/>
        </w:rPr>
        <w:br/>
        <w:t>Silje orienterte om demensteam, om samarbeid med andre organisasjoner, o</w:t>
      </w:r>
      <w:r w:rsidR="00DF6116">
        <w:rPr>
          <w:rFonts w:ascii="Verdana" w:hAnsi="Verdana"/>
        </w:rPr>
        <w:t xml:space="preserve">m </w:t>
      </w:r>
      <w:r>
        <w:rPr>
          <w:rFonts w:ascii="Verdana" w:hAnsi="Verdana"/>
        </w:rPr>
        <w:t xml:space="preserve">dagtilbud til ulike grupper, pårørendeskolen, </w:t>
      </w:r>
      <w:r w:rsidR="00DF6116">
        <w:rPr>
          <w:rFonts w:ascii="Verdana" w:hAnsi="Verdana"/>
        </w:rPr>
        <w:t>og ikke minst om hva man kan gjøre for å forebygge demens.   Silje fikk flere spørsmål, som ble besvart.</w:t>
      </w:r>
      <w:r w:rsidR="00DF6116">
        <w:rPr>
          <w:rFonts w:ascii="Verdana" w:hAnsi="Verdana"/>
        </w:rPr>
        <w:br/>
        <w:t>Hun høstet stor applaus for foredrage</w:t>
      </w:r>
      <w:r w:rsidR="00D53FB0">
        <w:rPr>
          <w:rFonts w:ascii="Verdana" w:hAnsi="Verdana"/>
        </w:rPr>
        <w:t>t</w:t>
      </w:r>
      <w:bookmarkStart w:id="0" w:name="_GoBack"/>
      <w:bookmarkEnd w:id="0"/>
      <w:r w:rsidR="00DF6116">
        <w:rPr>
          <w:rFonts w:ascii="Verdana" w:hAnsi="Verdana"/>
        </w:rPr>
        <w:t>, og ble takket av med en blomst fra lederen.</w:t>
      </w:r>
    </w:p>
    <w:p w14:paraId="688F86E5" w14:textId="0B3847E2" w:rsidR="00DF6116" w:rsidRDefault="00DF6116">
      <w:pPr>
        <w:rPr>
          <w:rFonts w:ascii="Verdana" w:hAnsi="Verdana"/>
        </w:rPr>
      </w:pPr>
      <w:r>
        <w:rPr>
          <w:rFonts w:ascii="Verdana" w:hAnsi="Verdana"/>
        </w:rPr>
        <w:t>Lederen redegjorde for noen få andre saker:</w:t>
      </w:r>
      <w:r>
        <w:rPr>
          <w:rFonts w:ascii="Verdana" w:hAnsi="Verdana"/>
        </w:rPr>
        <w:br/>
        <w:t>- Mottatte takkekort i anledning runde år.</w:t>
      </w:r>
      <w:r>
        <w:rPr>
          <w:rFonts w:ascii="Verdana" w:hAnsi="Verdana"/>
        </w:rPr>
        <w:br/>
        <w:t>- Invitasjon til Gla’-dans i Åsbygda 7. mars</w:t>
      </w:r>
      <w:r>
        <w:rPr>
          <w:rFonts w:ascii="Verdana" w:hAnsi="Verdana"/>
        </w:rPr>
        <w:br/>
        <w:t>- Kurs 65+ fra Statens Vegvesen</w:t>
      </w:r>
      <w:r>
        <w:rPr>
          <w:rFonts w:ascii="Verdana" w:hAnsi="Verdana"/>
        </w:rPr>
        <w:br/>
        <w:t>- Informasjon fra PF.</w:t>
      </w:r>
      <w:r>
        <w:rPr>
          <w:rFonts w:ascii="Verdana" w:hAnsi="Verdana"/>
        </w:rPr>
        <w:br/>
        <w:t>- Søknad fra Ilseng Samfunnshus om støtte i forbindelse med julegrantenning.</w:t>
      </w:r>
      <w:r>
        <w:rPr>
          <w:rFonts w:ascii="Verdana" w:hAnsi="Verdana"/>
        </w:rPr>
        <w:br/>
        <w:t xml:space="preserve">   Vi støtter søknaden.</w:t>
      </w:r>
    </w:p>
    <w:p w14:paraId="092A5D42" w14:textId="6544D66C" w:rsidR="00DF6116" w:rsidRDefault="00DF6116">
      <w:pPr>
        <w:rPr>
          <w:rFonts w:ascii="Verdana" w:hAnsi="Verdana"/>
        </w:rPr>
      </w:pPr>
      <w:r>
        <w:rPr>
          <w:rFonts w:ascii="Verdana" w:hAnsi="Verdana"/>
        </w:rPr>
        <w:t>Leder minnet om Sverigeturen, og om juleavslutningen.  Frist for å melde seg på er 5. desember.  Kontakt Rolv Bråthen for påmelding.</w:t>
      </w:r>
    </w:p>
    <w:p w14:paraId="72DCC7FE" w14:textId="7516CD78" w:rsidR="00BA66C3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Kaffepause, loddsalg og trekning gikk unna på vanlig måte til vanlig tidspunkter</w:t>
      </w:r>
      <w:r w:rsidR="00451BF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F6116">
        <w:rPr>
          <w:rFonts w:ascii="Verdana" w:hAnsi="Verdana"/>
        </w:rPr>
        <w:t>Bjørn Spellemann</w:t>
      </w:r>
      <w:r w:rsidR="00451BF8">
        <w:rPr>
          <w:rFonts w:ascii="Verdana" w:hAnsi="Verdana"/>
        </w:rPr>
        <w:t xml:space="preserve"> spilte flott musikk, og innimellom ble det også tid til en og annen historie.</w:t>
      </w:r>
      <w:r w:rsidR="00475062">
        <w:rPr>
          <w:rFonts w:ascii="Verdana" w:hAnsi="Verdana"/>
        </w:rPr>
        <w:t xml:space="preserve">  </w:t>
      </w:r>
      <w:r w:rsidR="00DF6116">
        <w:rPr>
          <w:rFonts w:ascii="Verdana" w:hAnsi="Verdana"/>
        </w:rPr>
        <w:t xml:space="preserve">Forsamlingen ble med på flere allsanger.  </w:t>
      </w:r>
    </w:p>
    <w:p w14:paraId="6ED72727" w14:textId="4B539480" w:rsidR="00D5562E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Som vanlig hadde vi fått fruktkurv fra Coop Marked, Ilseng, noe vi setter stor pris på.</w:t>
      </w:r>
    </w:p>
    <w:p w14:paraId="47CBC7E4" w14:textId="4659ABCE" w:rsidR="00DF6116" w:rsidRDefault="00DF6116" w:rsidP="00BA66C3">
      <w:pPr>
        <w:rPr>
          <w:rFonts w:ascii="Verdana" w:hAnsi="Verdana"/>
        </w:rPr>
      </w:pPr>
      <w:r>
        <w:rPr>
          <w:rFonts w:ascii="Verdana" w:hAnsi="Verdana"/>
        </w:rPr>
        <w:lastRenderedPageBreak/>
        <w:t>Før trekningen ble det musikalske avsluttet med allsangen «La oss leve for hverandre».</w:t>
      </w:r>
    </w:p>
    <w:p w14:paraId="6074E224" w14:textId="7920D713" w:rsidR="00D5562E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Etter at gevinstene hadde havnet hos vinnerne, ble møtet avsluttet ca. kl. 21oo.</w:t>
      </w:r>
      <w:r>
        <w:rPr>
          <w:rFonts w:ascii="Verdana" w:hAnsi="Verdana"/>
        </w:rPr>
        <w:br/>
      </w:r>
    </w:p>
    <w:p w14:paraId="7BE7DA8D" w14:textId="53C34EAD" w:rsidR="00DF6116" w:rsidRDefault="00DF6116" w:rsidP="00BA66C3">
      <w:pPr>
        <w:rPr>
          <w:rFonts w:ascii="Verdana" w:hAnsi="Verdana"/>
        </w:rPr>
      </w:pPr>
      <w:r>
        <w:rPr>
          <w:rFonts w:ascii="Verdana" w:hAnsi="Verdana"/>
        </w:rPr>
        <w:t xml:space="preserve">Neste møte er juleavslutningen den 12.12., hvor vi får besøk av Halvard </w:t>
      </w:r>
      <w:proofErr w:type="spellStart"/>
      <w:r>
        <w:rPr>
          <w:rFonts w:ascii="Verdana" w:hAnsi="Verdana"/>
        </w:rPr>
        <w:t>Olestad</w:t>
      </w:r>
      <w:proofErr w:type="spellEnd"/>
      <w:r>
        <w:rPr>
          <w:rFonts w:ascii="Verdana" w:hAnsi="Verdana"/>
        </w:rPr>
        <w:t xml:space="preserve"> samt «Par i Hjerter».</w:t>
      </w:r>
    </w:p>
    <w:p w14:paraId="4B60F3EA" w14:textId="617A2E79" w:rsidR="002B65F1" w:rsidRDefault="002B65F1" w:rsidP="00BA66C3">
      <w:pPr>
        <w:rPr>
          <w:rFonts w:ascii="Verdana" w:hAnsi="Verdana"/>
        </w:rPr>
      </w:pPr>
    </w:p>
    <w:p w14:paraId="2755C953" w14:textId="77777777" w:rsidR="002B65F1" w:rsidRDefault="002B65F1" w:rsidP="00BA66C3">
      <w:pPr>
        <w:rPr>
          <w:rFonts w:ascii="Verdana" w:hAnsi="Verdana"/>
        </w:rPr>
      </w:pPr>
    </w:p>
    <w:p w14:paraId="39FA6845" w14:textId="0577EA24" w:rsidR="00D5562E" w:rsidRPr="00BA66C3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Rolv Bråthen</w:t>
      </w:r>
      <w:r>
        <w:rPr>
          <w:rFonts w:ascii="Verdana" w:hAnsi="Verdana"/>
        </w:rPr>
        <w:br/>
        <w:t>møtereferent.</w:t>
      </w:r>
    </w:p>
    <w:sectPr w:rsidR="00D5562E" w:rsidRPr="00BA6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40A3" w14:textId="77777777" w:rsidR="003002EF" w:rsidRDefault="003002EF" w:rsidP="00A16D2C">
      <w:pPr>
        <w:spacing w:after="0" w:line="240" w:lineRule="auto"/>
      </w:pPr>
      <w:r>
        <w:separator/>
      </w:r>
    </w:p>
  </w:endnote>
  <w:endnote w:type="continuationSeparator" w:id="0">
    <w:p w14:paraId="54D0D372" w14:textId="77777777" w:rsidR="003002EF" w:rsidRDefault="003002EF" w:rsidP="00A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7DB" w14:textId="77777777" w:rsidR="00F6507B" w:rsidRDefault="00F650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6371" w14:textId="77777777" w:rsidR="00F6507B" w:rsidRDefault="00F650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1E9" w14:textId="77777777" w:rsidR="00F6507B" w:rsidRDefault="00F650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2A47" w14:textId="77777777" w:rsidR="003002EF" w:rsidRDefault="003002EF" w:rsidP="00A16D2C">
      <w:pPr>
        <w:spacing w:after="0" w:line="240" w:lineRule="auto"/>
      </w:pPr>
      <w:r>
        <w:separator/>
      </w:r>
    </w:p>
  </w:footnote>
  <w:footnote w:type="continuationSeparator" w:id="0">
    <w:p w14:paraId="7857EA94" w14:textId="77777777" w:rsidR="003002EF" w:rsidRDefault="003002EF" w:rsidP="00A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FB8A" w14:textId="77777777" w:rsidR="00F6507B" w:rsidRDefault="00F650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D912" w14:textId="3825887A" w:rsidR="00A16D2C" w:rsidRDefault="00F6507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48EDE" wp14:editId="6FD97135">
              <wp:simplePos x="0" y="0"/>
              <wp:positionH relativeFrom="column">
                <wp:posOffset>684184</wp:posOffset>
              </wp:positionH>
              <wp:positionV relativeFrom="paragraph">
                <wp:posOffset>139700</wp:posOffset>
              </wp:positionV>
              <wp:extent cx="4959985" cy="400050"/>
              <wp:effectExtent l="0" t="0" r="0" b="0"/>
              <wp:wrapNone/>
              <wp:docPr id="7" name="TekstSylinder 6">
                <a:extLst xmlns:a="http://schemas.openxmlformats.org/drawingml/2006/main">
                  <a:ext uri="{FF2B5EF4-FFF2-40B4-BE49-F238E27FC236}">
                    <a16:creationId xmlns:a16="http://schemas.microsoft.com/office/drawing/2014/main" id="{DCCB31FF-053A-4040-84B4-4C5D71F2E47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98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2EDFA" w14:textId="42E9C70C" w:rsidR="00A16D2C" w:rsidRDefault="00A16D2C" w:rsidP="00A16D2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Verdana Pro Black" w:eastAsia="+mn-ea" w:hAnsi="Verdana Pro Black" w:cs="+mn-cs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ILSENG PENSJONISTFORENING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48EDE" id="_x0000_t202" coordsize="21600,21600" o:spt="202" path="m,l,21600r21600,l21600,xe">
              <v:stroke joinstyle="miter"/>
              <v:path gradientshapeok="t" o:connecttype="rect"/>
            </v:shapetype>
            <v:shape id="TekstSylinder 6" o:spid="_x0000_s1026" type="#_x0000_t202" style="position:absolute;margin-left:53.85pt;margin-top:11pt;width:390.55pt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" filled="f" stroked="f">
              <v:textbox style="mso-fit-shape-to-text:t">
                <w:txbxContent>
                  <w:p w14:paraId="5A62EDFA" w14:textId="42E9C70C" w:rsidR="00A16D2C" w:rsidRDefault="00A16D2C" w:rsidP="00A16D2C">
                    <w:pPr>
                      <w:pStyle w:val="NormalWeb"/>
                      <w:spacing w:before="0" w:beforeAutospacing="0" w:after="0" w:afterAutospacing="0"/>
                    </w:pPr>
                    <w:bookmarkStart w:id="1" w:name="_GoBack"/>
                    <w:r>
                      <w:rPr>
                        <w:rFonts w:ascii="Verdana Pro Black" w:eastAsia="+mn-ea" w:hAnsi="Verdana Pro Black" w:cs="+mn-cs"/>
                        <w:color w:val="000000"/>
                        <w:kern w:val="24"/>
                        <w:sz w:val="40"/>
                        <w:szCs w:val="40"/>
                      </w:rPr>
                      <w:t>ILSENG PENSJONISTFORENING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B9D11C" wp14:editId="12F183DE">
          <wp:extent cx="699655" cy="694912"/>
          <wp:effectExtent l="0" t="0" r="5715" b="0"/>
          <wp:docPr id="1" name="Bilde 1" descr="Et bilde som inneholder idr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19" cy="7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EF89" w14:textId="77777777" w:rsidR="00F6507B" w:rsidRDefault="00F650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8B5"/>
    <w:multiLevelType w:val="hybridMultilevel"/>
    <w:tmpl w:val="B23428E8"/>
    <w:lvl w:ilvl="0" w:tplc="AE021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78E"/>
    <w:multiLevelType w:val="hybridMultilevel"/>
    <w:tmpl w:val="E5CAF5CA"/>
    <w:lvl w:ilvl="0" w:tplc="90BC1A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C"/>
    <w:rsid w:val="00092D0A"/>
    <w:rsid w:val="00264CD6"/>
    <w:rsid w:val="002B65F1"/>
    <w:rsid w:val="003002EF"/>
    <w:rsid w:val="003B67AC"/>
    <w:rsid w:val="00451BF8"/>
    <w:rsid w:val="00475062"/>
    <w:rsid w:val="004B4BB5"/>
    <w:rsid w:val="005522AB"/>
    <w:rsid w:val="00590A16"/>
    <w:rsid w:val="005A5A6D"/>
    <w:rsid w:val="005D51A9"/>
    <w:rsid w:val="00736A01"/>
    <w:rsid w:val="009A0917"/>
    <w:rsid w:val="00A16D2C"/>
    <w:rsid w:val="00BA66C3"/>
    <w:rsid w:val="00D02065"/>
    <w:rsid w:val="00D53FB0"/>
    <w:rsid w:val="00D5562E"/>
    <w:rsid w:val="00DF6116"/>
    <w:rsid w:val="00E1614E"/>
    <w:rsid w:val="00EE2066"/>
    <w:rsid w:val="00F6507B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1E7C"/>
  <w15:chartTrackingRefBased/>
  <w15:docId w15:val="{184C4944-7BDA-4A11-8C3C-C6BE47A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D2C"/>
  </w:style>
  <w:style w:type="paragraph" w:styleId="Bunntekst">
    <w:name w:val="footer"/>
    <w:basedOn w:val="Normal"/>
    <w:link w:val="Bunn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D2C"/>
  </w:style>
  <w:style w:type="paragraph" w:styleId="NormalWeb">
    <w:name w:val="Normal (Web)"/>
    <w:basedOn w:val="Normal"/>
    <w:uiPriority w:val="99"/>
    <w:semiHidden/>
    <w:unhideWhenUsed/>
    <w:rsid w:val="00A16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D006-4C26-4CA2-935A-BA63149B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Bråthen</dc:creator>
  <cp:keywords/>
  <dc:description/>
  <cp:lastModifiedBy>Rolv Bråthen</cp:lastModifiedBy>
  <cp:revision>6</cp:revision>
  <cp:lastPrinted>2019-11-22T08:53:00Z</cp:lastPrinted>
  <dcterms:created xsi:type="dcterms:W3CDTF">2019-11-22T08:52:00Z</dcterms:created>
  <dcterms:modified xsi:type="dcterms:W3CDTF">2019-11-22T08:55:00Z</dcterms:modified>
</cp:coreProperties>
</file>